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EC7C7C">
        <w:rPr>
          <w:b/>
          <w:bCs/>
        </w:rPr>
        <w:t>22/07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EC7C7C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C7C7C">
        <w:rPr>
          <w:b/>
          <w:bCs/>
        </w:rPr>
        <w:t>мая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C7C7C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</w:t>
      </w:r>
      <w:r w:rsidR="00EC7C7C">
        <w:rPr>
          <w:bCs/>
          <w:color w:val="000000"/>
          <w:spacing w:val="-2"/>
        </w:rPr>
        <w:t>2022/07</w:t>
      </w:r>
      <w:r w:rsidR="00656E34" w:rsidRPr="00656E34">
        <w:rPr>
          <w:bCs/>
          <w:color w:val="000000"/>
          <w:spacing w:val="-2"/>
        </w:rPr>
        <w:t xml:space="preserve"> </w:t>
      </w:r>
      <w:r w:rsidR="00EC7C7C">
        <w:rPr>
          <w:bCs/>
          <w:color w:val="000000"/>
          <w:spacing w:val="-2"/>
        </w:rPr>
        <w:t>Насосное оборудование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EC7C7C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C7C7C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C7C7C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EC7C7C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41716A">
        <w:rPr>
          <w:b/>
          <w:bCs/>
        </w:rPr>
        <w:t xml:space="preserve"> </w:t>
      </w:r>
      <w:r w:rsidR="00EC7C7C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</w:t>
      </w:r>
      <w:r w:rsidR="00EC7C7C">
        <w:t>2022/07</w:t>
      </w:r>
      <w:bookmarkStart w:id="0" w:name="_GoBack"/>
      <w:bookmarkEnd w:id="0"/>
      <w:r w:rsidR="00850BBA" w:rsidRPr="00513ADF">
        <w:t xml:space="preserve"> (</w:t>
      </w:r>
      <w:r w:rsidR="00EC7C7C">
        <w:rPr>
          <w:bCs/>
          <w:color w:val="000000"/>
          <w:spacing w:val="-2"/>
        </w:rPr>
        <w:t>Насосное оборудование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C7C7C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AA190-C400-4B24-9C87-0F6DA7A3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2022-05-25T09:27:00Z</dcterms:modified>
</cp:coreProperties>
</file>